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5386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3"/>
          </w:tcPr>
          <w:p w14:paraId="68D94CEE" w14:textId="77F96973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(1)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3"/>
          </w:tcPr>
          <w:p w14:paraId="28334028" w14:textId="7F5B1D08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45B5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697F96E7" w14:textId="7777777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34A00897" w:rsidR="00925E83" w:rsidRPr="00E17403" w:rsidRDefault="00BF56A6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F56A6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産業人の三つの準備</w:t>
            </w:r>
            <w:r w:rsidRPr="00BF56A6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- アブラハム(創13:14-18)</w:t>
            </w:r>
          </w:p>
        </w:tc>
        <w:tc>
          <w:tcPr>
            <w:tcW w:w="5386" w:type="dxa"/>
          </w:tcPr>
          <w:p w14:paraId="0CB360CF" w14:textId="7777777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22194F36" w:rsidR="00925E83" w:rsidRPr="004B1B26" w:rsidRDefault="00BF56A6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F56A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</w:t>
            </w:r>
            <w:r w:rsidRPr="00BF56A6">
              <w:rPr>
                <w:rFonts w:ascii="ＭＳ ゴシック" w:eastAsia="ＭＳ ゴシック" w:hAnsi="ＭＳ ゴシック"/>
                <w:sz w:val="18"/>
                <w:szCs w:val="20"/>
              </w:rPr>
              <w:t>7人の新しい始まり(創37:1-11)</w:t>
            </w:r>
          </w:p>
        </w:tc>
        <w:tc>
          <w:tcPr>
            <w:tcW w:w="5245" w:type="dxa"/>
          </w:tcPr>
          <w:p w14:paraId="6EF03DAD" w14:textId="77777777" w:rsidR="00BF56A6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7E3DC0C5" w:rsidR="00C241A5" w:rsidRPr="00C241A5" w:rsidRDefault="00BF56A6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F56A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永遠に向けた始まり</w:t>
            </w:r>
            <w:r w:rsidRPr="00BF56A6">
              <w:rPr>
                <w:rFonts w:ascii="ＭＳ ゴシック" w:eastAsia="ＭＳ ゴシック" w:hAnsi="ＭＳ ゴシック"/>
                <w:sz w:val="18"/>
                <w:szCs w:val="20"/>
              </w:rPr>
              <w:t>(使1:3)</w:t>
            </w:r>
          </w:p>
        </w:tc>
      </w:tr>
      <w:tr w:rsidR="00B35DDB" w:rsidRPr="008C44A2" w14:paraId="0DACC88B" w14:textId="52D67A14" w:rsidTr="00D43AF8">
        <w:trPr>
          <w:trHeight w:val="3596"/>
        </w:trPr>
        <w:tc>
          <w:tcPr>
            <w:tcW w:w="4815" w:type="dxa"/>
            <w:vMerge w:val="restart"/>
          </w:tcPr>
          <w:p w14:paraId="705ED2E0" w14:textId="77777777" w:rsidR="00C41989" w:rsidRPr="00C41989" w:rsidRDefault="00C41989" w:rsidP="00C815F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0CCE180" w14:textId="50B6C321" w:rsidR="00C41989" w:rsidRPr="00C41989" w:rsidRDefault="00C41989" w:rsidP="00C815F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 -</w:t>
            </w:r>
          </w:p>
          <w:p w14:paraId="2BC74A62" w14:textId="4FE8DAC4" w:rsidR="00C41989" w:rsidRPr="00C41989" w:rsidRDefault="00C41989" w:rsidP="00C815F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今から私はどのように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伝道するのか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それも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300%が準備されて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こそ、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簡単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になる。伝道者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柳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牧師の伝道方法と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医師ルカ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の伝道方法は違う。各自の状態に合うように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すれば良い。</w:t>
            </w:r>
          </w:p>
          <w:p w14:paraId="3D3A11A5" w14:textId="55079E09" w:rsidR="00C41989" w:rsidRPr="00C41989" w:rsidRDefault="00C41989" w:rsidP="00C815F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衣食住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アブラハムがこれが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できず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衣食住問題に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追われる</w:t>
            </w:r>
          </w:p>
          <w:p w14:paraId="040EC0AC" w14:textId="231D9241" w:rsidR="00C41989" w:rsidRPr="00C41989" w:rsidRDefault="00C41989" w:rsidP="00C815F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虚像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続けて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虚像を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見るように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だ。私がどのように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行こう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か。</w:t>
            </w:r>
          </w:p>
          <w:p w14:paraId="03566E72" w14:textId="6B15274B" w:rsidR="00C41989" w:rsidRPr="00C41989" w:rsidRDefault="00C41989" w:rsidP="00C815F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間違った道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そして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間違った道</w:t>
            </w:r>
            <w:r w:rsidR="00441D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行くのだ。</w:t>
            </w:r>
          </w:p>
          <w:p w14:paraId="44A5CF48" w14:textId="25533941" w:rsidR="00C41989" w:rsidRPr="00C41989" w:rsidRDefault="00C41989" w:rsidP="00C815F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私はどんな証人にな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るのか。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伝道300%が準備されてこそ本物だ。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私に対して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現場に対して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生かす持続システム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100%だ。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事業も、学業もこのようにしなければならない。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そうすれば、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神様が皆さん</w:t>
            </w:r>
            <w:r w:rsidR="00441D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職を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にされる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80DCA69" w14:textId="77777777" w:rsidR="00C41989" w:rsidRPr="00C41989" w:rsidRDefault="00C41989" w:rsidP="00C815F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_アブラハムが悟ったこと</w:t>
            </w:r>
          </w:p>
          <w:p w14:paraId="05782076" w14:textId="1483898D" w:rsidR="00C41989" w:rsidRPr="00C41989" w:rsidRDefault="00C41989" w:rsidP="00C815F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変えること</w:t>
            </w:r>
          </w:p>
          <w:p w14:paraId="6C820483" w14:textId="06DE414A" w:rsidR="00C41989" w:rsidRPr="00C41989" w:rsidRDefault="00C41989" w:rsidP="00C815F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1)創13:14-18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ロト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と別れて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祭壇を築き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始めた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ときから、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働かれた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9455ADE" w14:textId="09F52614" w:rsidR="00C41989" w:rsidRPr="00C41989" w:rsidRDefault="00C41989" w:rsidP="00C815F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2)創14:14-20捕虜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捕えられた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ロトを取り戻しに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行って勝ったアブラハムは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ソドム王が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財産を断って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帰ってきてメルキゼデクに十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一を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げる。</w:t>
            </w:r>
          </w:p>
          <w:p w14:paraId="32BBA7A2" w14:textId="6E6CF9DF" w:rsidR="00C41989" w:rsidRPr="00C41989" w:rsidRDefault="00C41989" w:rsidP="00C815F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3)創15:1-5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後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、主の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みことばが幻のうちに臨んだ。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アブラハム、恐れ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わたしはあなたの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盾で、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あなたの報いだ。あなた自身から生まれる者が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相続者だ。あの多くの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星を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子孫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あのようになる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6EACA905" w14:textId="5DFF261D" w:rsidR="00C41989" w:rsidRPr="00C41989" w:rsidRDefault="00C41989" w:rsidP="00C815F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03A8FD38" w14:textId="41EF740E" w:rsidR="00C41989" w:rsidRPr="00C41989" w:rsidRDefault="00C41989" w:rsidP="00C815F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1)創17:1-10(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多くの国民)あなたの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名をアブラ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ムではなく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アブラハムと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しなさい。あなたは多くの国民の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父になる。</w:t>
            </w:r>
          </w:p>
          <w:p w14:paraId="7B692AEB" w14:textId="7EFD7454" w:rsidR="00C41989" w:rsidRPr="00C41989" w:rsidRDefault="00C41989" w:rsidP="00C815F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2)創18:1-20(息子)アブラハムが接待した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御使い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が来年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ごろに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息子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が生まれていると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約束する。</w:t>
            </w:r>
          </w:p>
          <w:p w14:paraId="766D4092" w14:textId="641F1CF8" w:rsidR="00C41989" w:rsidRPr="00C41989" w:rsidRDefault="00C41989" w:rsidP="00C815F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3)創22:1-23(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雄羊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)モリ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山で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雄羊の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教訓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が与えられる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キリストの血でなくては原罪を解決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することは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できない。</w:t>
            </w:r>
          </w:p>
          <w:p w14:paraId="0607321B" w14:textId="48AFEBA1" w:rsidR="00C41989" w:rsidRPr="00C41989" w:rsidRDefault="00C41989" w:rsidP="00C815F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(創26:10-24)</w:t>
            </w:r>
          </w:p>
          <w:p w14:paraId="595B45C2" w14:textId="77777777" w:rsidR="00C815F6" w:rsidRDefault="00C41989" w:rsidP="00441DCE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神様がイサクを祝福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</w:p>
          <w:p w14:paraId="4FFD2DAC" w14:textId="0E8B112F" w:rsidR="00C41989" w:rsidRPr="00C41989" w:rsidRDefault="00C41989" w:rsidP="00441DC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1)100倍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収穫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して100倍の祝福を受けた。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それでこそ世界宣教する。</w:t>
            </w:r>
          </w:p>
          <w:p w14:paraId="7CFFCC8C" w14:textId="3D528EE4" w:rsidR="00C41989" w:rsidRPr="00C41989" w:rsidRDefault="00C41989" w:rsidP="00441DC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2)泉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根源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アブラハムが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堀た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井戸を敵が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埋めた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が、神様は泉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根源を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C571868" w14:textId="1CAE4EEA" w:rsidR="00C41989" w:rsidRPr="00C41989" w:rsidRDefault="00C41989" w:rsidP="00441DCE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3)レホボテ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多くの嫉妬、戦いの中でレホボテの祝福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が与えられた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450503C" w14:textId="77777777" w:rsidR="00C41989" w:rsidRPr="00C41989" w:rsidRDefault="00C41989" w:rsidP="00C815F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_ヨセフ</w:t>
            </w:r>
          </w:p>
          <w:p w14:paraId="34E6355C" w14:textId="03F15288" w:rsidR="00694825" w:rsidRDefault="00C41989" w:rsidP="00C815F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アブラハムの孫の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ヨセフがいよいよ世界福音化を成し遂げる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なる。ヨセフは幼い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300%を見た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アブラハムに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契約をヨセフが回復する瞬間から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すべての道は答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の道だ</w:t>
            </w:r>
            <w:r w:rsidR="00C815F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FE860BA" w14:textId="77777777" w:rsidR="00694825" w:rsidRDefault="00694825" w:rsidP="00C815F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3BFF98E0" w14:textId="77777777" w:rsidR="00BA0C24" w:rsidRDefault="00BA0C24" w:rsidP="00C815F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968D37D" w14:textId="0E6C8B8F" w:rsidR="00BA0C24" w:rsidRPr="003B200B" w:rsidRDefault="00BA0C24" w:rsidP="00C815F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2215FBB0" w14:textId="10BDA0B5" w:rsidR="00C41989" w:rsidRPr="00C41989" w:rsidRDefault="00C41989" w:rsidP="004E323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 -</w:t>
            </w:r>
            <w:r w:rsidR="004E3230" w:rsidRP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始まり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終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わり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-レムナント7人の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を見なければならない。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レムナントはサミットなるためだ。</w:t>
            </w:r>
          </w:p>
          <w:p w14:paraId="40655200" w14:textId="77777777" w:rsidR="00C41989" w:rsidRPr="00C41989" w:rsidRDefault="00C41989" w:rsidP="004E323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5A729FD" w14:textId="7624A935" w:rsidR="00C41989" w:rsidRPr="00C41989" w:rsidRDefault="00C41989" w:rsidP="004E323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タイム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持てば良い。-もし学校で全校1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番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であっても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この時間を持っていなければ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りの人生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は苦労だけする。</w:t>
            </w:r>
          </w:p>
          <w:p w14:paraId="359AC4BA" w14:textId="2FD533B8" w:rsidR="00C41989" w:rsidRPr="00C41989" w:rsidRDefault="00C41989" w:rsidP="004E323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サミット姿勢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備える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617AF0A" w14:textId="7EBAE785" w:rsidR="00C41989" w:rsidRPr="00C41989" w:rsidRDefault="00C41989" w:rsidP="004E323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サミット器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準備することだ。</w:t>
            </w:r>
          </w:p>
          <w:p w14:paraId="72DE7796" w14:textId="5C0A2E86" w:rsidR="00C41989" w:rsidRPr="00C41989" w:rsidRDefault="00C41989" w:rsidP="004E323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△これを置いて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が始まる。レムナントは毎日およそ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5分だけ祈っても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B9EBCA9" w14:textId="77777777" w:rsidR="00C41989" w:rsidRPr="00C41989" w:rsidRDefault="00C41989" w:rsidP="004E323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FB54013" w14:textId="211A119B" w:rsidR="00C41989" w:rsidRPr="00C41989" w:rsidRDefault="00C41989" w:rsidP="004E323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37:1-11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成就-どのように世界福音化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するのか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が出てきた、この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ヨセフの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すべては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これを成就させることだ。レムナントは終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わりを出して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始めれば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簡単に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4FD6378" w14:textId="0BDDB7DD" w:rsidR="00C41989" w:rsidRPr="00C41989" w:rsidRDefault="00C41989" w:rsidP="004E323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2:1-10 80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歳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-モーセ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幼い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、母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が教えたのが80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歳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になったが、この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成し遂げ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始めた。</w:t>
            </w:r>
          </w:p>
          <w:p w14:paraId="10EE0517" w14:textId="336DE21B" w:rsidR="00C41989" w:rsidRPr="00C41989" w:rsidRDefault="00C41989" w:rsidP="004E323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3.Iサム7:1-15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Iサム3:1-19イスラエルに起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ミツパ運動だ。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これはサムエルが幼い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すでに与えられ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ていて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このとき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からサムエルの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ことばは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一言も地に落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とされ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なかった。</w:t>
            </w:r>
          </w:p>
          <w:p w14:paraId="061BDA9A" w14:textId="1DA6489D" w:rsidR="00C41989" w:rsidRPr="00C41989" w:rsidRDefault="00C41989" w:rsidP="004E323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4.Iサム16:1-13未来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王-祈るダビデ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サムエルを送って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未来を知らせる。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特に未来に王になることを話したのだ。ダビデのすべての道はこれを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ることだった。</w:t>
            </w:r>
          </w:p>
          <w:p w14:paraId="6AE4A4A2" w14:textId="727EB64E" w:rsidR="00C41989" w:rsidRPr="00C41989" w:rsidRDefault="00C41989" w:rsidP="004E323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2:9-11ドタンの町-全部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ギルガル、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エリコ、ベテル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こういう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好きだが、エリシャは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違った。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この人を通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してとても大きな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ドタンの町運動が起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これをエリシャが見たのだ。</w:t>
            </w:r>
          </w:p>
          <w:p w14:paraId="63A28A86" w14:textId="039C9BEE" w:rsidR="00C41989" w:rsidRPr="00C41989" w:rsidRDefault="00C41989" w:rsidP="004E323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、イザ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7:14イザヤが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預言したことを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逃した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が、ダニエルと三人の青年、エステルはこの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契約を握った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2ACC8197" w14:textId="7AC73FA7" w:rsidR="00C41989" w:rsidRPr="00C41989" w:rsidRDefault="00C41989" w:rsidP="004E323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19:8パウロが会堂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に入り込んで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キリストが何か、祈りが何か、答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何かを説明したのだ。この一つ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世界は変わる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75CA5DAE" w14:textId="3F5FAE4B" w:rsidR="00B35DDB" w:rsidRPr="00181B2C" w:rsidRDefault="00C41989" w:rsidP="004E323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私たちが植える福音が後ほど想像もできないこと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を成し遂げる。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すべてのレムナントと伝道者は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すでに答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を持って行く</w:t>
            </w:r>
            <w:r w:rsidR="004E3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05EC1E" w14:textId="32A70906" w:rsidR="00C41989" w:rsidRPr="00C41989" w:rsidRDefault="00C41989" w:rsidP="00C41989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をよく分からなければ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始まりが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違う。</w:t>
            </w:r>
          </w:p>
          <w:p w14:paraId="462AB6D7" w14:textId="2DD425F2" w:rsidR="00C41989" w:rsidRPr="00C41989" w:rsidRDefault="00C41989" w:rsidP="007F4FD4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-光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福音が何かを分からなければみな間違うことだ。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福音を分かればすべての暗闇、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闇はみな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崩れて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他のことがすべて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できる。</w:t>
            </w:r>
          </w:p>
          <w:p w14:paraId="6FB53F74" w14:textId="77777777" w:rsidR="00C41989" w:rsidRPr="00C41989" w:rsidRDefault="00C41989" w:rsidP="007F4FD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Satan(暗闇) -解放</w:t>
            </w:r>
          </w:p>
          <w:p w14:paraId="79FA7B52" w14:textId="455C36D0" w:rsidR="00C41989" w:rsidRPr="00C41989" w:rsidRDefault="00C41989" w:rsidP="007F4FD4">
            <w:pPr>
              <w:widowControl/>
              <w:spacing w:line="200" w:lineRule="exact"/>
              <w:ind w:leftChars="200" w:left="42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皆さんを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から最後まで滅亡させるサタン、暗闇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絶対に勝つことができない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キリストを送って私たちを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そこから救い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出された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コロ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1:13)</w:t>
            </w:r>
          </w:p>
          <w:p w14:paraId="1959F52C" w14:textId="77777777" w:rsidR="00C41989" w:rsidRPr="00C41989" w:rsidRDefault="00C41989" w:rsidP="007F4FD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Trinity(Iコリ3:16)</w:t>
            </w:r>
          </w:p>
          <w:p w14:paraId="2B1F608B" w14:textId="5E532CAD" w:rsidR="00C41989" w:rsidRPr="00C41989" w:rsidRDefault="00C41989" w:rsidP="007F4FD4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神様が救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た私たちの中に主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霊で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DC779E1" w14:textId="2A2074FA" w:rsidR="00C41989" w:rsidRPr="00C41989" w:rsidRDefault="00C41989" w:rsidP="007F4FD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Ⅱコリ5:17</w:t>
            </w:r>
            <w:r w:rsidRPr="007F4F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私</w:t>
            </w:r>
          </w:p>
          <w:p w14:paraId="4BCD8E1A" w14:textId="054ABDC9" w:rsidR="00C41989" w:rsidRPr="00C41989" w:rsidRDefault="00C41989" w:rsidP="007F4FD4">
            <w:pPr>
              <w:widowControl/>
              <w:spacing w:line="200" w:lineRule="exact"/>
              <w:ind w:leftChars="200" w:left="42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私の中にキリストが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だ。新しい被造物になった。ところで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」という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ことのために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逃して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しまう。心配しなくても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。レムナントを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100%永遠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に導かれるの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だ。聖霊で私たちとともにおられるのに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私たちが悟れない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「主は私の羊飼い。私は乏しいことがありません」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これが福音だ。</w:t>
            </w:r>
          </w:p>
          <w:p w14:paraId="22CA99D3" w14:textId="716F18E1" w:rsidR="00C41989" w:rsidRPr="00C41989" w:rsidRDefault="00C41989" w:rsidP="00C41989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517C0553" w14:textId="2C8BF40D" w:rsidR="00C41989" w:rsidRPr="00C41989" w:rsidRDefault="00C41989" w:rsidP="007F4FD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1)御座のやぐら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2)御座の旅程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味わうようにさせる</w:t>
            </w:r>
            <w:r w:rsidR="00BA0C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93814B8" w14:textId="49C87459" w:rsidR="00C41989" w:rsidRPr="00C41989" w:rsidRDefault="00C41989" w:rsidP="007F4FD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3)御座の道しるべをあちこちに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ることだ。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これが祈りだ。</w:t>
            </w:r>
          </w:p>
          <w:p w14:paraId="7C4D516B" w14:textId="28C71A6E" w:rsidR="00C41989" w:rsidRPr="00C41989" w:rsidRDefault="00C41989" w:rsidP="00C41989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="00BA0C2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300%すべての学業、事業、伝道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このようにしなければならない。</w:t>
            </w:r>
          </w:p>
          <w:p w14:paraId="3D395DCC" w14:textId="3552153D" w:rsidR="00C41989" w:rsidRPr="00C41989" w:rsidRDefault="00C41989" w:rsidP="007F4FD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1)私に対して100%を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ことから見つけるの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5CD0328D" w14:textId="1EDB842D" w:rsidR="00C41989" w:rsidRPr="00C41989" w:rsidRDefault="00C41989" w:rsidP="007F4FD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2)道(現場)に100%備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えて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おかれた。</w:t>
            </w:r>
          </w:p>
          <w:p w14:paraId="3A302417" w14:textId="3283248E" w:rsidR="00C41989" w:rsidRPr="00C41989" w:rsidRDefault="00C41989" w:rsidP="007F4FD4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3)未来とシステムの中に100%備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えて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お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かれた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</w:p>
          <w:p w14:paraId="5461110A" w14:textId="31FACEBF" w:rsidR="00C41989" w:rsidRPr="00C41989" w:rsidRDefault="00C41989" w:rsidP="007F4FD4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△私はどこ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で伝道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かという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そこに対する十分な答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から受ける。それから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道を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全部確認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する。そして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どのように進める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というシステム、みな確認する。</w:t>
            </w:r>
          </w:p>
          <w:p w14:paraId="2AD77EE8" w14:textId="77777777" w:rsidR="00C41989" w:rsidRPr="00C41989" w:rsidRDefault="00C41989" w:rsidP="00C41989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_見えること</w:t>
            </w:r>
          </w:p>
          <w:p w14:paraId="46D3AFEC" w14:textId="7DDA39F1" w:rsidR="00C41989" w:rsidRPr="00C41989" w:rsidRDefault="00C41989" w:rsidP="00C41989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捨てること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-変えること</w:t>
            </w:r>
          </w:p>
          <w:p w14:paraId="178ECE38" w14:textId="5CC7269B" w:rsidR="00C41989" w:rsidRPr="00C41989" w:rsidRDefault="00C41989" w:rsidP="007F4FD4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Satanのやぐらx</w:t>
            </w:r>
            <w:r w:rsidRPr="007F4F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御座のやぐら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そ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うすれば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自然に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サタンのやぐらは崩れて皆さんの中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御座のやぐらが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3442FD8" w14:textId="09964D89" w:rsidR="00C41989" w:rsidRPr="00C41989" w:rsidRDefault="00C41989" w:rsidP="007F4FD4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△救い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とは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何か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インマヌエルで常に、永遠に、世の終わりまで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これを味わうことだ。何の心配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もせずに良い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。神様は皆さんに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300%を準備させて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世界福音化される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B175019" w14:textId="7C4392A5" w:rsidR="00C41989" w:rsidRPr="00C41989" w:rsidRDefault="00C41989" w:rsidP="00C41989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7A65D0A3" w14:textId="57CBB04D" w:rsidR="00C41989" w:rsidRPr="00C41989" w:rsidRDefault="00C41989" w:rsidP="007F4FD4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 →光の経済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祈り300%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味わって三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光の経済(教会経済、宣教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経済、レムナント経済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B04BC5F" w14:textId="5C6353AE" w:rsidR="00C41989" w:rsidRPr="00C41989" w:rsidRDefault="00C41989" w:rsidP="00C41989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超える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091641A9" w14:textId="229716EA" w:rsidR="00B35DDB" w:rsidRPr="00CE7B94" w:rsidRDefault="00C41989" w:rsidP="007F4FD4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→絶対やぐら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バベルの塔とネフィリムは崩れる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超えて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絶対やぐらを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熱心にせずに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、ほんとうに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祈って絶対やぐら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7F4F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だ。待てば良い。</w:t>
            </w: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7C9B4FB" w14:textId="4AA4D0F8" w:rsidR="001246B1" w:rsidRDefault="00925E83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720A498A" w:rsidR="00925E83" w:rsidRPr="006D56DA" w:rsidRDefault="00BF56A6" w:rsidP="00BF56A6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F56A6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巡回する見張り人</w:t>
            </w:r>
            <w:r w:rsidRPr="00BF56A6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(使9:15)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5D60D1" w:rsidRPr="008C44A2" w14:paraId="69356A00" w14:textId="77777777" w:rsidTr="00BE0BBF">
        <w:trPr>
          <w:trHeight w:val="1384"/>
        </w:trPr>
        <w:tc>
          <w:tcPr>
            <w:tcW w:w="4815" w:type="dxa"/>
            <w:vMerge/>
          </w:tcPr>
          <w:p w14:paraId="19ECB326" w14:textId="77777777" w:rsidR="005D60D1" w:rsidRPr="004101E4" w:rsidRDefault="005D60D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1114ED7E" w14:textId="77777777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</w:t>
            </w:r>
            <w:r w:rsidRP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巡回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する見張り人だ。</w:t>
            </w:r>
          </w:p>
          <w:p w14:paraId="56BE0BC8" w14:textId="64C4109E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神様の絶対計画だけ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見つければ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</w:t>
            </w:r>
          </w:p>
          <w:p w14:paraId="73B9C099" w14:textId="50B16026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、自然に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絶対旅程を行く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</w:t>
            </w:r>
          </w:p>
          <w:p w14:paraId="0B0694E4" w14:textId="6DDF4F3C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時は絶対やぐらを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て出て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2EF2166" w14:textId="12AABB4B" w:rsidR="0057566D" w:rsidRPr="004101E4" w:rsidRDefault="00C41989" w:rsidP="001A3A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を受容する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何か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その中でこれを(絶対計画、絶対旅程、絶対やぐら)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見つけるため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落胆しないように。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(絶対計画、絶対旅程、絶対やぐら)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見つけるのだ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行って多くの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人に会う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ようになる。私たちが会おうとするのは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(絶対計画、絶対旅程、絶対やぐら)人だ。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試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みにあう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ない。私たちがしようとするのは</w:t>
            </w:r>
            <w:r w:rsidR="001A3A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(絶対計画、絶対旅程、絶対やぐら)だ。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5D60D1" w:rsidRPr="004101E4" w:rsidRDefault="005D60D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3"/>
          </w:tcPr>
          <w:p w14:paraId="3C72E3BE" w14:textId="3689C592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(1)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3"/>
          </w:tcPr>
          <w:p w14:paraId="3E0B8D45" w14:textId="6E8C509C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9319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56C84928" w:rsidR="004B1B26" w:rsidRPr="004B1B26" w:rsidRDefault="004B1B26" w:rsidP="00C241A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BF56A6">
              <w:rPr>
                <w:rFonts w:ascii="ＭＳ ゴシック" w:eastAsia="ＭＳ ゴシック" w:hAnsi="ＭＳ ゴシック" w:hint="eastAsia"/>
                <w:sz w:val="14"/>
                <w:szCs w:val="16"/>
              </w:rPr>
              <w:t>1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6AC3CD39" w:rsidR="004B1B26" w:rsidRPr="00C764C2" w:rsidRDefault="00BF56A6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F56A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わざわいを止める道</w:t>
            </w:r>
            <w:r w:rsidRPr="00BF56A6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(マタ6:33)         </w:t>
            </w:r>
            <w:r w:rsidR="001C3BBC" w:rsidRPr="001C3BBC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="00B35DDB" w:rsidRPr="00B35DDB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   </w:t>
            </w:r>
          </w:p>
        </w:tc>
        <w:tc>
          <w:tcPr>
            <w:tcW w:w="5386" w:type="dxa"/>
          </w:tcPr>
          <w:p w14:paraId="19CE69E6" w14:textId="1EC1519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749FB56E" w:rsidR="004B1B26" w:rsidRPr="00606CF3" w:rsidRDefault="00BF56A6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F56A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永遠の答えの始まり</w:t>
            </w:r>
            <w:r w:rsidRPr="00BF56A6">
              <w:rPr>
                <w:rFonts w:ascii="ＭＳ ゴシック" w:eastAsia="ＭＳ ゴシック" w:hAnsi="ＭＳ ゴシック"/>
                <w:sz w:val="18"/>
                <w:szCs w:val="20"/>
              </w:rPr>
              <w:t>(創13:14-18)</w:t>
            </w:r>
          </w:p>
        </w:tc>
        <w:tc>
          <w:tcPr>
            <w:tcW w:w="5245" w:type="dxa"/>
          </w:tcPr>
          <w:p w14:paraId="59B92978" w14:textId="49E412D9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C26E4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F56A6" w:rsidRPr="00BF56A6">
              <w:rPr>
                <w:rFonts w:ascii="ＭＳ ゴシック" w:eastAsia="ＭＳ ゴシック" w:hAnsi="ＭＳ ゴシック" w:hint="eastAsia"/>
                <w:sz w:val="14"/>
                <w:szCs w:val="16"/>
              </w:rPr>
              <w:t>礼拝委員会献身礼拝</w:t>
            </w:r>
          </w:p>
          <w:p w14:paraId="4A6F6E6C" w14:textId="14188A76" w:rsidR="004B1B26" w:rsidRPr="00C241A5" w:rsidRDefault="00BF56A6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F56A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メルキゼデクに出会ったアブラハム</w:t>
            </w:r>
            <w:r w:rsidRPr="00BF56A6">
              <w:rPr>
                <w:rFonts w:ascii="ＭＳ ゴシック" w:eastAsia="ＭＳ ゴシック" w:hAnsi="ＭＳ ゴシック"/>
                <w:sz w:val="18"/>
                <w:szCs w:val="20"/>
              </w:rPr>
              <w:t>(創14:17-24)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60D012D4" w14:textId="77777777" w:rsidR="00C41989" w:rsidRPr="00C41989" w:rsidRDefault="00C41989" w:rsidP="00C41989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_先にすること</w:t>
            </w:r>
          </w:p>
          <w:p w14:paraId="179A7AD2" w14:textId="38E19B70" w:rsidR="00C41989" w:rsidRPr="00C41989" w:rsidRDefault="00C41989" w:rsidP="0034671D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マタ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5:24</w:t>
            </w:r>
            <w:r w:rsidR="0034671D" w:rsidRP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幸い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-先に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仲直りして来て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礼拝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心が貧しく、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悲しむ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者が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幸い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39492A3" w14:textId="54DE850D" w:rsidR="00C41989" w:rsidRPr="00C41989" w:rsidRDefault="00C41989" w:rsidP="00C41989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マタ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6:33</w:t>
            </w:r>
            <w:r w:rsidR="0034671D" w:rsidRP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祈り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-先に神の国と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神の義を求めなさい。</w:t>
            </w:r>
          </w:p>
          <w:p w14:paraId="7A49F460" w14:textId="1F61960B" w:rsidR="00C41989" w:rsidRPr="00C41989" w:rsidRDefault="0034671D" w:rsidP="0034671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993E2" wp14:editId="595FB8AD">
                      <wp:simplePos x="0" y="0"/>
                      <wp:positionH relativeFrom="column">
                        <wp:posOffset>-60869</wp:posOffset>
                      </wp:positionH>
                      <wp:positionV relativeFrom="paragraph">
                        <wp:posOffset>343807</wp:posOffset>
                      </wp:positionV>
                      <wp:extent cx="2971800" cy="853622"/>
                      <wp:effectExtent l="0" t="0" r="19050" b="22860"/>
                      <wp:wrapNone/>
                      <wp:docPr id="196780701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8536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510A6" id="正方形/長方形 2" o:spid="_x0000_s1026" style="position:absolute;left:0;text-align:left;margin-left:-4.8pt;margin-top:27.05pt;width:234pt;height:6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" filled="f" strokecolor="black [3213]" strokeweight=".5pt"/>
                  </w:pict>
                </mc:Fallback>
              </mc:AlternateContent>
            </w:r>
            <w:r w:rsidR="00C41989"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C41989"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マタ</w:t>
            </w:r>
            <w:r w:rsidR="00C41989"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7:1-5</w:t>
            </w:r>
            <w:r w:rsidR="00C41989" w:rsidRPr="0034671D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信仰生活</w:t>
            </w:r>
            <w:r w:rsidR="00C41989"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-兄弟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="00C41989"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目にある欠点をさがさずに、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</w:t>
            </w:r>
            <w:r w:rsidR="00C41989"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目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="00C41989"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梁を先に見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="00C41989"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="00C41989"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信仰生活する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="00C41989"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他人の悪口を言わないということだ。</w:t>
            </w:r>
          </w:p>
          <w:p w14:paraId="0230F639" w14:textId="114501C5" w:rsidR="00C41989" w:rsidRPr="00C41989" w:rsidRDefault="0034671D" w:rsidP="00C41989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="00C41989"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14:16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</w:t>
            </w:r>
            <w:r w:rsidR="00C41989"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が行けば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あなたがたに助け主</w:t>
            </w:r>
            <w:r w:rsidR="00C41989"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聖霊が臨む。</w:t>
            </w:r>
          </w:p>
          <w:p w14:paraId="2B629930" w14:textId="29ACD069" w:rsidR="00C41989" w:rsidRPr="00C41989" w:rsidRDefault="0034671D" w:rsidP="00C41989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="00C41989"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14:26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すべてのことを</w:t>
            </w:r>
            <w:r w:rsidR="00C41989"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教えて思い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起こさせてくださる</w:t>
            </w:r>
            <w:r w:rsidR="00C41989"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09B8DED" w14:textId="29B517A4" w:rsidR="00C41989" w:rsidRPr="00C41989" w:rsidRDefault="0034671D" w:rsidP="00C41989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="00C41989"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16:13将来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のこと</w:t>
            </w:r>
            <w:r w:rsidR="00C41989"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知らせてくださる</w:t>
            </w:r>
            <w:r w:rsidR="00C41989"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AA06C26" w14:textId="74DE71CD" w:rsidR="00C41989" w:rsidRPr="00C41989" w:rsidRDefault="00C41989" w:rsidP="00C41989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1:3イエス様が神の国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再び説明された。</w:t>
            </w:r>
          </w:p>
          <w:p w14:paraId="2761F0B5" w14:textId="540BC196" w:rsidR="00C41989" w:rsidRPr="00C41989" w:rsidRDefault="00C41989" w:rsidP="00C41989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1:8ただ聖霊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に満たされ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れば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力を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受ける。</w:t>
            </w:r>
          </w:p>
          <w:p w14:paraId="735C1B34" w14:textId="610F8BC6" w:rsidR="00C41989" w:rsidRPr="00C41989" w:rsidRDefault="00C41989" w:rsidP="0034671D">
            <w:pPr>
              <w:widowControl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300%-今私が、現場に、持続する必ず必要なこと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を見つける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</w:p>
          <w:p w14:paraId="6F708917" w14:textId="34FCDB56" w:rsidR="00C41989" w:rsidRPr="00C41989" w:rsidRDefault="00C41989" w:rsidP="0034671D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△私たちがしなければならない一番最初の使命は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行く所ごとにキリスト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の御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名でわざわいが崩れる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だ。私たちが行く所ごとに</w:t>
            </w:r>
            <w:r w:rsidRP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御座の背景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が臨む</w:t>
            </w:r>
            <w:r w:rsidRP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神</w:t>
            </w:r>
            <w:r w:rsidR="0034671D" w:rsidRP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の</w:t>
            </w:r>
            <w:r w:rsidRP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国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</w:t>
            </w:r>
            <w:r w:rsidRP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神</w:t>
            </w:r>
            <w:r w:rsidR="0034671D" w:rsidRP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の</w:t>
            </w:r>
            <w:r w:rsidRP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国のこと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が成り立つ。祈って礼拝する中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このことが起きる。</w:t>
            </w:r>
          </w:p>
          <w:p w14:paraId="4B48292C" w14:textId="77777777" w:rsidR="00C41989" w:rsidRPr="00C41989" w:rsidRDefault="00C41989" w:rsidP="00C41989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_契約(現実)</w:t>
            </w:r>
          </w:p>
          <w:p w14:paraId="50AEFCCC" w14:textId="4AEF2B27" w:rsidR="00C41989" w:rsidRPr="00C41989" w:rsidRDefault="00C41989" w:rsidP="0034671D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創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37:1-11ヨセフがこの契約を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のだ。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正確な契約を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握れば、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正確な答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、絶対的な契約を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握れば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絶対的な答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与えられる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DD4EC0E" w14:textId="41F53473" w:rsidR="00C41989" w:rsidRPr="00C41989" w:rsidRDefault="00C41989" w:rsidP="0034671D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2:1-10モーセ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母がモーセに完全な福音を伝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て王宮に送って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イスラエルを救い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出した。</w:t>
            </w:r>
          </w:p>
          <w:p w14:paraId="6C7FED8A" w14:textId="4635F0C3" w:rsidR="00C41989" w:rsidRPr="00C41989" w:rsidRDefault="00C41989" w:rsidP="0034671D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3.Iサム7:1-15サムエルが一生</w:t>
            </w:r>
            <w:r w:rsidR="00C815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重要な契約を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握った。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ペリシテ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問題で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なく、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民は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主に立ち返り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なさい。ミツパに集まりなさい。すべての偶像を捨てなさい。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一人が握った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契約が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何人も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生かす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0CD86B05" w14:textId="50EBEB34" w:rsidR="00C41989" w:rsidRPr="00C41989" w:rsidRDefault="00C41989" w:rsidP="0034671D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4.I歴29:10-14ダビデが幼い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正確な契約だけ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握った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のだ。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サムエル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を通して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契約の箱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迎える神殿を握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祈って準備したのだ。</w:t>
            </w:r>
          </w:p>
          <w:p w14:paraId="75B36080" w14:textId="05038C02" w:rsidR="00C41989" w:rsidRPr="00C41989" w:rsidRDefault="00C41989" w:rsidP="0034671D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5.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Ⅱ列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6:8-24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毎日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アラム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国に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やられていた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ドタンの町で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エリシャが祈ってアラム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国を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完全に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打ち破った。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戦わ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ずに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勝った。</w:t>
            </w:r>
          </w:p>
          <w:p w14:paraId="0FEF3D68" w14:textId="0D75FE85" w:rsidR="00C41989" w:rsidRPr="00C41989" w:rsidRDefault="00C41989" w:rsidP="0034671D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6.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62:6-12私たちを見張り人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として立て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た。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終日終夜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、主を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休ま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せてはならない。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終日終夜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えてくださる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大路を整えよ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。万民のために旗を揚げ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62D82455" w14:textId="59A0A1C1" w:rsidR="00C41989" w:rsidRPr="00C41989" w:rsidRDefault="00C41989" w:rsidP="0034671D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7.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ルカ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23:28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、ヨハ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21:15-18イエス様は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あなたの子どもたちの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ために泣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復活して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、子羊を飼い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と言われた。</w:t>
            </w:r>
          </w:p>
          <w:p w14:paraId="02C2C2AC" w14:textId="66B8F3C3" w:rsidR="00C41989" w:rsidRPr="00C41989" w:rsidRDefault="00C41989" w:rsidP="0034671D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△契約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を握った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、しばしば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勘違いする理由が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この現実のためにだまされる。私たちは神様が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与えられる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力で必ず答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C815F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。だまされては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ならない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4B2FCF5" w14:textId="77777777" w:rsidR="00C41989" w:rsidRPr="00C41989" w:rsidRDefault="00C41989" w:rsidP="00C41989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_主役</w:t>
            </w:r>
          </w:p>
          <w:p w14:paraId="0874B0B9" w14:textId="64FF41CE" w:rsidR="0002206E" w:rsidRPr="00606CF3" w:rsidRDefault="00C41989" w:rsidP="0034671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全世界は難しい。それ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私たちをわざわい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防ぐ主役と</w:t>
            </w:r>
            <w:r w:rsidR="0034671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呼ばれたのだ。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395329E6" w14:textId="7C23B8F6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_どのように信仰生活を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するのが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道を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正しく見つけたことな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のか</w:t>
            </w:r>
          </w:p>
          <w:p w14:paraId="01891F5B" w14:textId="403BDCD0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</w:t>
            </w:r>
          </w:p>
          <w:p w14:paraId="0484A11B" w14:textId="77777777" w:rsidR="00C41989" w:rsidRPr="00C41989" w:rsidRDefault="00C41989" w:rsidP="00B3087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1)サタンの12戦略から解放されたこと</w:t>
            </w:r>
          </w:p>
          <w:p w14:paraId="6F254161" w14:textId="4960D9FE" w:rsidR="00C41989" w:rsidRPr="00C41989" w:rsidRDefault="00C41989" w:rsidP="00B3087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2)三位一体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神様が聖霊で皆さん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おられること</w:t>
            </w:r>
          </w:p>
          <w:p w14:paraId="034A10E6" w14:textId="204E2B6D" w:rsidR="00C41989" w:rsidRPr="00C41989" w:rsidRDefault="00C41989" w:rsidP="00B3087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3)神様が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私とともにおられる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ので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これ以上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私に対することが必要ない。</w:t>
            </w:r>
          </w:p>
          <w:p w14:paraId="4B76F5EF" w14:textId="019B05B9" w:rsidR="00C41989" w:rsidRPr="00C41989" w:rsidRDefault="00C41989" w:rsidP="00E4698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※これが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でき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なくなると福音が味わ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ない、わざわいが臨む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(創3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11私、私のこと、私たちの)</w:t>
            </w:r>
          </w:p>
          <w:p w14:paraId="2E638D44" w14:textId="42E30BFD" w:rsidR="00C41989" w:rsidRPr="00C41989" w:rsidRDefault="00C41989" w:rsidP="00B3087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職業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を持って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どのように世界福音化に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用いられることができる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だろうか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正確で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事実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的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であるほど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良い。</w:t>
            </w:r>
          </w:p>
          <w:p w14:paraId="3C2F3F92" w14:textId="18627C1A" w:rsidR="00C41989" w:rsidRPr="00C41989" w:rsidRDefault="00C41989" w:rsidP="00B3087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あなたの子孫に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よって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、すべての国々が祝福を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受けるという契約が合わなかったアブラハム</w:t>
            </w:r>
          </w:p>
          <w:p w14:paraId="7BA6A405" w14:textId="2D3D1998" w:rsidR="00C41989" w:rsidRPr="00C41989" w:rsidRDefault="00C41989" w:rsidP="00B3087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2)道に迷って死ぬほど苦労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した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アブラハム</w:t>
            </w:r>
          </w:p>
          <w:p w14:paraId="70A28A91" w14:textId="4A44698F" w:rsidR="00C41989" w:rsidRPr="00C41989" w:rsidRDefault="00C41989" w:rsidP="00B3087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7人の特徴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世界福音化をどのようにするのかスケジュールが出ていた。</w:t>
            </w:r>
          </w:p>
          <w:p w14:paraId="26AAC9A0" w14:textId="139D1C16" w:rsidR="00C41989" w:rsidRPr="00C41989" w:rsidRDefault="00C41989" w:rsidP="00B3087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1)世界福音化の道を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知っていた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ヨセフ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行くすべての道が答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だった。</w:t>
            </w:r>
          </w:p>
          <w:p w14:paraId="0105B6CD" w14:textId="2DBDC9BF" w:rsidR="00C41989" w:rsidRPr="00C41989" w:rsidRDefault="00C41989" w:rsidP="00B3087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2)80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歳で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世界福音化の道を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見つけた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モーセ</w:t>
            </w:r>
          </w:p>
          <w:p w14:paraId="53428860" w14:textId="3797B9B5" w:rsidR="00C41989" w:rsidRPr="00C41989" w:rsidRDefault="00C41989" w:rsidP="00B3087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3)幼い時から世界福音化の契約を悟ったサムエルとダビデ</w:t>
            </w:r>
          </w:p>
          <w:p w14:paraId="74719F6D" w14:textId="104F6E1E" w:rsidR="00C41989" w:rsidRPr="00C41989" w:rsidRDefault="00C41989" w:rsidP="00B3087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道さえ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分かれば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、主が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やぐらと旅程と道しるべを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て行くようにされる。私の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生涯に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神様の道を通るスケジュールを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見つけなさい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5FDFD4D" w14:textId="5C36CDFA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_どのように</w:t>
            </w:r>
          </w:p>
          <w:p w14:paraId="4DA690F5" w14:textId="41689892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自分が持っ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ていること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を変える時刻表</w:t>
            </w:r>
          </w:p>
          <w:p w14:paraId="0A13E531" w14:textId="5446DBF5" w:rsidR="00C41989" w:rsidRPr="00C41989" w:rsidRDefault="00C41989" w:rsidP="00B3087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1)創13:14-18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不信仰を下ろして契約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を握って祭壇を築き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始め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</w:p>
          <w:p w14:paraId="384C48A4" w14:textId="0C60D4D5" w:rsidR="00C41989" w:rsidRPr="00C41989" w:rsidRDefault="00C41989" w:rsidP="00B3087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2)創14:14-24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家で訓練されたしもべ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318人を連れて勝利して十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分の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一をメルキゼデクに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献げた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アブラハム</w:t>
            </w:r>
          </w:p>
          <w:p w14:paraId="618B8C20" w14:textId="798B2482" w:rsidR="00C41989" w:rsidRPr="00C41989" w:rsidRDefault="00C41989" w:rsidP="00B3087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3)創15:1-6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わたしがあなたの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盾で、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あなたの報い</w:t>
            </w:r>
          </w:p>
          <w:p w14:paraId="21769272" w14:textId="3A101E58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本当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ことを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出す時刻表</w:t>
            </w:r>
          </w:p>
          <w:p w14:paraId="5CDCE58C" w14:textId="5235B3B9" w:rsidR="00C41989" w:rsidRPr="00C41989" w:rsidRDefault="00C41989" w:rsidP="00B3087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1)創17:1-8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多くの国民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(世界福音化)の父</w:t>
            </w:r>
          </w:p>
          <w:p w14:paraId="215F064D" w14:textId="47D0A536" w:rsidR="00C41989" w:rsidRPr="00C41989" w:rsidRDefault="00C41989" w:rsidP="00B3087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2)創18:1-19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御使い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を接待、息子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が生まれる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と約束</w:t>
            </w:r>
          </w:p>
          <w:p w14:paraId="62657C8A" w14:textId="434F6D0E" w:rsidR="00C41989" w:rsidRPr="00C41989" w:rsidRDefault="00C41989" w:rsidP="00B3087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3)創22:1-18絶対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忘れること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できない福音が刻印されて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みことばで世界福音化の道を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見つけた</w:t>
            </w:r>
          </w:p>
          <w:p w14:paraId="2719B5CA" w14:textId="7CB809F0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世界福音化の道を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建てる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時刻表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(創26:12-25)</w:t>
            </w:r>
          </w:p>
          <w:p w14:paraId="46E03D3B" w14:textId="77777777" w:rsidR="00B3087D" w:rsidRDefault="00C41989" w:rsidP="00B3087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1)泉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根源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井戸は世界宣教する道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205FC6F9" w14:textId="5162AD2E" w:rsidR="00C41989" w:rsidRPr="00C41989" w:rsidRDefault="00C41989" w:rsidP="00B3087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2)一年に100年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祝福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世界福音化しなければならない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ので</w:t>
            </w:r>
          </w:p>
          <w:p w14:paraId="3A16B194" w14:textId="77777777" w:rsidR="00B3087D" w:rsidRDefault="00C41989" w:rsidP="00B3087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3)レホボテ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156107F7" w14:textId="22458FD7" w:rsidR="00C41989" w:rsidRPr="00C41989" w:rsidRDefault="00C41989" w:rsidP="00B3087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4)ヨセフに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成し遂げられた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エジプト時代に暗闇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を砕くことに用いられる。</w:t>
            </w:r>
          </w:p>
          <w:p w14:paraId="02BE9063" w14:textId="70E88B72" w:rsidR="00C41989" w:rsidRPr="00C41989" w:rsidRDefault="00C41989" w:rsidP="00B3087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_一生に私がどのように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するのか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道、スケジュールを正確に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握れば、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すべての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所に答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が備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えられ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ていることを見る。</w:t>
            </w:r>
          </w:p>
          <w:p w14:paraId="1EAA60C4" w14:textId="4DB1C5AE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日曜学校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を任されたとき-タラッパン　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軍隊にいたとき-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弟子</w:t>
            </w:r>
          </w:p>
          <w:p w14:paraId="286FAA8C" w14:textId="33591500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ヨンド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から始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めたとき-ヨンド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全域にみことば運動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神殿建築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</w:t>
            </w:r>
          </w:p>
          <w:p w14:paraId="7D8ED6F2" w14:textId="6099D46A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5.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今の時刻表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-５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千種族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呼んで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育てて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するように送り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出す</w:t>
            </w:r>
            <w:r w:rsidRPr="00C4198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</w:p>
          <w:p w14:paraId="199FE3DF" w14:textId="0B9597D5" w:rsidR="00606CF3" w:rsidRPr="00065C86" w:rsidRDefault="00C41989" w:rsidP="00B3087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暗闇と霊的問題に陥って聞くことができない。暗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やみ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を解決する方法がない。光が必要だ。暗</w:t>
            </w:r>
            <w:r w:rsidR="00B3087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やみ</w:t>
            </w:r>
            <w:r w:rsidRPr="00C4198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からなくしてしまわなければならない。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65F8C49E" w14:textId="7267DDEE" w:rsidR="00C41989" w:rsidRPr="00C41989" w:rsidRDefault="00E46984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元旦祈り会の</w:t>
            </w:r>
            <w:r w:rsidR="00C41989"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みことばは</w:t>
            </w:r>
            <w:r w:rsidR="00C41989"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1年間受ける答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="00C41989"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覚え</w:t>
            </w:r>
            <w:r w:rsidR="00C41989"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なければならない。</w:t>
            </w:r>
          </w:p>
          <w:p w14:paraId="3E5C0D7D" w14:textId="7A907D24" w:rsidR="00C41989" w:rsidRPr="00C41989" w:rsidRDefault="00C41989" w:rsidP="002F106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講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中で光があ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るように。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庭がある光の神殿を回復しよう。すると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、永遠の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残りの者の祈りが始まるだろう。</w:t>
            </w:r>
          </w:p>
          <w:p w14:paraId="43EBC62A" w14:textId="4C870C9A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講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-生き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間に必ず光の経済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回復しなければならない。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巡礼者の祈り</w:t>
            </w:r>
          </w:p>
          <w:p w14:paraId="564BA810" w14:textId="7AA97502" w:rsidR="00C41989" w:rsidRPr="00C41989" w:rsidRDefault="00C41989" w:rsidP="002F106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講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-光の道しるべを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なければならない。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とき、まことの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復興が起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。創造的祈り</w:t>
            </w:r>
          </w:p>
          <w:p w14:paraId="2F7B63E7" w14:textId="407A6915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_福音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持った者に約束されたこと</w:t>
            </w:r>
          </w:p>
          <w:p w14:paraId="310B2926" w14:textId="3CF3B49D" w:rsidR="00C41989" w:rsidRPr="00C41989" w:rsidRDefault="00C41989" w:rsidP="002F106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契約的祝福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わたしがあなたに示す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地に行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契約を正確に握ることが信仰生活に一番重要だ。</w:t>
            </w:r>
          </w:p>
          <w:p w14:paraId="66BF3F1D" w14:textId="510F8B17" w:rsidR="00C41989" w:rsidRPr="00C41989" w:rsidRDefault="00C41989" w:rsidP="002F106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根源的祝福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あなたは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祝福の根源になる。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それでこそ世界宣教することができる。</w:t>
            </w:r>
          </w:p>
          <w:p w14:paraId="5EF89872" w14:textId="30A2A2B7" w:rsidR="00C41989" w:rsidRPr="00C41989" w:rsidRDefault="00C41989" w:rsidP="002F106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代表的祝福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あなたに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よって、皆さんが祝福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受けてこそ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他の人が見ることができる。</w:t>
            </w:r>
          </w:p>
          <w:p w14:paraId="6C8C2418" w14:textId="2C3BBC6F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記念碑的祝福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あなたの子孫に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よって</w:t>
            </w:r>
          </w:p>
          <w:p w14:paraId="1822598B" w14:textId="7872B0A0" w:rsidR="00C41989" w:rsidRPr="00C41989" w:rsidRDefault="00C41989" w:rsidP="002F106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不可抗力的祝福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あなたに立ち向かう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がいないように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する。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も止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めることが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できない。</w:t>
            </w:r>
          </w:p>
          <w:p w14:paraId="5D096D19" w14:textId="488CE9BB" w:rsidR="00C41989" w:rsidRPr="00C41989" w:rsidRDefault="00C41989" w:rsidP="002F106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_神様は皆さんに</w:t>
            </w:r>
            <w:r w:rsidRPr="002F10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空前絶後</w:t>
            </w:r>
            <w:r w:rsidR="00E46984" w:rsidRPr="002F10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Pr="002F10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特別計画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を持っておられる。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発見するまで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あきらめては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ならない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F1974B4" w14:textId="365978DA" w:rsidR="00C41989" w:rsidRPr="00C41989" w:rsidRDefault="00C41989" w:rsidP="002F106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13:18祭壇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を築き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始め「見張り人の祈り」</w:t>
            </w:r>
            <w:r w:rsidRPr="002F106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御座の力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味わう祈り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が始まる</w:t>
            </w:r>
          </w:p>
          <w:p w14:paraId="4E9EF79B" w14:textId="090F5E54" w:rsidR="00C41989" w:rsidRPr="00C41989" w:rsidRDefault="00C41989" w:rsidP="002F106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1)御座のやぐらが今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造られるの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</w:p>
          <w:p w14:paraId="438DC375" w14:textId="29460B0C" w:rsidR="00C41989" w:rsidRPr="00C41989" w:rsidRDefault="00C41989" w:rsidP="002F106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2)御座の旅程を行く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30904AA7" w14:textId="76033DD7" w:rsidR="00C41989" w:rsidRPr="00C41989" w:rsidRDefault="00C41989" w:rsidP="002F106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3)所々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御座の道しるべを作る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532F7928" w14:textId="1BE08CA7" w:rsidR="00C41989" w:rsidRPr="00C41989" w:rsidRDefault="00E46984" w:rsidP="002F106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F10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ひとり</w:t>
            </w:r>
            <w:r w:rsidR="00C41989" w:rsidRPr="002F10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でする祈り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="00C41989"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一人で祈り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C41989"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できてこそ祈りを分かる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C41989"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  <w:r w:rsidR="00C41989"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どこにいても、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どんなこ</w:t>
            </w:r>
            <w:r w:rsidR="00C41989"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</w:t>
            </w:r>
            <w:r w:rsidR="00C41989"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っても大丈夫だ。</w:t>
            </w:r>
          </w:p>
          <w:p w14:paraId="6316EABB" w14:textId="5096D211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14:17-24礼拝の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ときに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味わう「礼拝祈り」</w:t>
            </w:r>
          </w:p>
          <w:p w14:paraId="3B1A64D6" w14:textId="3F49C9DB" w:rsidR="00C41989" w:rsidRPr="00C41989" w:rsidRDefault="00C41989" w:rsidP="002F106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1)318人(RT)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家で訓練したしもべを育てた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礼拝して祈る時間にレムナントが起きた。力がある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者に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変わる</w:t>
            </w:r>
          </w:p>
          <w:p w14:paraId="23423B8E" w14:textId="2EB24AAB" w:rsidR="00C41989" w:rsidRPr="00C41989" w:rsidRDefault="00C41989" w:rsidP="002F106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2)暗闇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勝つ霊的勝利が礼拝する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ときに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起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ソドムに勝った。</w:t>
            </w:r>
          </w:p>
          <w:p w14:paraId="55F497BA" w14:textId="7A1D13DE" w:rsidR="00C41989" w:rsidRPr="00C41989" w:rsidRDefault="00C41989" w:rsidP="002F106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3)十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一-メルキゼデクがアブラハムを祝福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したとき、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十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一を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げ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教会、世界、レムナント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生かす光の経済が回復する時間だ。</w:t>
            </w:r>
          </w:p>
          <w:p w14:paraId="0651932F" w14:textId="77777777" w:rsidR="00E46984" w:rsidRDefault="00C41989" w:rsidP="002F106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日曜に来る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時は最高の恵みを待つ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心で来るように。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感謝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をもって主の大庭に入れ</w:t>
            </w:r>
          </w:p>
          <w:p w14:paraId="4164B46B" w14:textId="374E8DC9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22:1-22 「次世代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生かす祈り」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祈りが次世代に伝えられる。</w:t>
            </w:r>
          </w:p>
          <w:p w14:paraId="4F6A49DB" w14:textId="2792366F" w:rsidR="00C41989" w:rsidRPr="00C41989" w:rsidRDefault="00C41989" w:rsidP="002F106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1)創22:1 「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試練にあわせられた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」-神様が祝福されようと</w:t>
            </w:r>
          </w:p>
          <w:p w14:paraId="3BA0405C" w14:textId="67DFE2F3" w:rsidR="00C41989" w:rsidRPr="00C41989" w:rsidRDefault="00C41989" w:rsidP="002F106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2)創22:13イサクの代わりに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雄羊-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次世代に伝えられる福音、祈り</w:t>
            </w:r>
          </w:p>
          <w:p w14:paraId="6F4FABF5" w14:textId="77777777" w:rsidR="00E46984" w:rsidRDefault="00C41989" w:rsidP="002F106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3)祝福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あなたの子孫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が空の星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のようになる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</w:p>
          <w:p w14:paraId="0DD1CF2F" w14:textId="1793BB30" w:rsidR="00C41989" w:rsidRPr="00C41989" w:rsidRDefault="00C41989" w:rsidP="002F106C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)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敵の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門を勝ち取る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</w:p>
          <w:p w14:paraId="40BC779E" w14:textId="77777777" w:rsidR="00E46984" w:rsidRDefault="00C41989" w:rsidP="002F106C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あなたの子孫によって地のすべての国々が祝福</w:t>
            </w:r>
          </w:p>
          <w:p w14:paraId="10AE98C9" w14:textId="657E7E34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15BDA0DC" w14:textId="77777777" w:rsidR="002F106C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イサク</w:t>
            </w:r>
          </w:p>
          <w:p w14:paraId="3C9D5682" w14:textId="36455521" w:rsidR="00C41989" w:rsidRPr="00C41989" w:rsidRDefault="00C41989" w:rsidP="002F106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1)一年100年祝福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2)泉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根源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光の経済根源を得てこそ</w:t>
            </w:r>
            <w:r w:rsidR="002F106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3)レホボテ</w:t>
            </w:r>
          </w:p>
          <w:p w14:paraId="2A0E8065" w14:textId="69837B92" w:rsidR="00C41989" w:rsidRPr="00C41989" w:rsidRDefault="00C41989" w:rsidP="00C4198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ヤコブ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-あなたの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名をイスラエルと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なさい(12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部族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25653C38" w14:textId="59B4F600" w:rsidR="004B1B26" w:rsidRPr="004A7622" w:rsidRDefault="00C41989" w:rsidP="00E4698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C4198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ヨセフ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エジプトと世界</w:t>
            </w:r>
            <w:r w:rsidR="00E469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C4198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A5C21" w14:textId="77777777" w:rsidR="005F22E5" w:rsidRDefault="005F22E5" w:rsidP="001A01E3">
      <w:r>
        <w:separator/>
      </w:r>
    </w:p>
  </w:endnote>
  <w:endnote w:type="continuationSeparator" w:id="0">
    <w:p w14:paraId="7B059E28" w14:textId="77777777" w:rsidR="005F22E5" w:rsidRDefault="005F22E5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C8D56" w14:textId="77777777" w:rsidR="005F22E5" w:rsidRDefault="005F22E5" w:rsidP="001A01E3">
      <w:r>
        <w:separator/>
      </w:r>
    </w:p>
  </w:footnote>
  <w:footnote w:type="continuationSeparator" w:id="0">
    <w:p w14:paraId="5397F90D" w14:textId="77777777" w:rsidR="005F22E5" w:rsidRDefault="005F22E5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3A70"/>
    <w:rsid w:val="001A44D5"/>
    <w:rsid w:val="001A4C73"/>
    <w:rsid w:val="001A50E4"/>
    <w:rsid w:val="001A52A3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B6D8B"/>
    <w:rsid w:val="001B7968"/>
    <w:rsid w:val="001C0348"/>
    <w:rsid w:val="001C07BC"/>
    <w:rsid w:val="001C10B5"/>
    <w:rsid w:val="001C19D4"/>
    <w:rsid w:val="001C26EC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6E"/>
    <w:rsid w:val="00392507"/>
    <w:rsid w:val="00392DF8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163"/>
    <w:rsid w:val="003A6ACA"/>
    <w:rsid w:val="003A7DAD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3849"/>
    <w:rsid w:val="006370F0"/>
    <w:rsid w:val="0063780C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733"/>
    <w:rsid w:val="00675BA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749B"/>
    <w:rsid w:val="00697867"/>
    <w:rsid w:val="00697FE0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47BB"/>
    <w:rsid w:val="00765A29"/>
    <w:rsid w:val="00766217"/>
    <w:rsid w:val="007662A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57F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76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31C5"/>
    <w:rsid w:val="009A46B8"/>
    <w:rsid w:val="009A495F"/>
    <w:rsid w:val="009A5E36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5D00"/>
    <w:rsid w:val="009E62D7"/>
    <w:rsid w:val="009E68EA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653A"/>
    <w:rsid w:val="00A2661D"/>
    <w:rsid w:val="00A27976"/>
    <w:rsid w:val="00A31540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6BD9"/>
    <w:rsid w:val="00AA6BE7"/>
    <w:rsid w:val="00AA72C5"/>
    <w:rsid w:val="00AB12FD"/>
    <w:rsid w:val="00AB13D4"/>
    <w:rsid w:val="00AB1BA6"/>
    <w:rsid w:val="00AB27D7"/>
    <w:rsid w:val="00AB28C2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A56"/>
    <w:rsid w:val="00B31ECB"/>
    <w:rsid w:val="00B34031"/>
    <w:rsid w:val="00B34D5D"/>
    <w:rsid w:val="00B34E33"/>
    <w:rsid w:val="00B35DDB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18D3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60"/>
    <w:rsid w:val="00BE2F55"/>
    <w:rsid w:val="00BE4A43"/>
    <w:rsid w:val="00BF0940"/>
    <w:rsid w:val="00BF28CA"/>
    <w:rsid w:val="00BF2F88"/>
    <w:rsid w:val="00BF44E8"/>
    <w:rsid w:val="00BF5549"/>
    <w:rsid w:val="00BF563D"/>
    <w:rsid w:val="00BF56A6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4018"/>
    <w:rsid w:val="00C74EF9"/>
    <w:rsid w:val="00C75FD9"/>
    <w:rsid w:val="00C764C2"/>
    <w:rsid w:val="00C76C9E"/>
    <w:rsid w:val="00C771BB"/>
    <w:rsid w:val="00C77D0A"/>
    <w:rsid w:val="00C77F94"/>
    <w:rsid w:val="00C815F6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CE2"/>
    <w:rsid w:val="00CA3781"/>
    <w:rsid w:val="00CA3B3B"/>
    <w:rsid w:val="00CA58A1"/>
    <w:rsid w:val="00CA5A1D"/>
    <w:rsid w:val="00CA5A79"/>
    <w:rsid w:val="00CA6C03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2786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3282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28E"/>
    <w:rsid w:val="00F77530"/>
    <w:rsid w:val="00F77CEA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8</cp:revision>
  <cp:lastPrinted>2024-10-21T02:39:00Z</cp:lastPrinted>
  <dcterms:created xsi:type="dcterms:W3CDTF">2025-01-06T01:27:00Z</dcterms:created>
  <dcterms:modified xsi:type="dcterms:W3CDTF">2025-01-06T04:31:00Z</dcterms:modified>
</cp:coreProperties>
</file>